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358EB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4676FAD3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5D81471E" w14:textId="77777777" w:rsidR="00C05753" w:rsidRDefault="00B630DB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proofErr w:type="spellStart"/>
      <w:r>
        <w:rPr>
          <w:rFonts w:ascii="cmr10" w:hAnsi="cmr10"/>
          <w:sz w:val="36"/>
          <w:szCs w:val="36"/>
          <w:lang w:val="en-US"/>
        </w:rPr>
        <w:t>Arkady</w:t>
      </w:r>
      <w:proofErr w:type="spellEnd"/>
      <w:r w:rsidR="00C0575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O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proofErr w:type="spellStart"/>
      <w:r>
        <w:rPr>
          <w:rFonts w:ascii="cmr10" w:hAnsi="cmr10"/>
          <w:sz w:val="36"/>
          <w:szCs w:val="36"/>
          <w:lang w:val="en-US"/>
        </w:rPr>
        <w:t>Kluchev</w:t>
      </w:r>
      <w:proofErr w:type="spellEnd"/>
    </w:p>
    <w:p w14:paraId="43923B44" w14:textId="647D0421" w:rsidR="00C05753" w:rsidRPr="00EA7CA6" w:rsidRDefault="00564FF9" w:rsidP="00EA7CA6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</w:t>
      </w:r>
      <w:proofErr w:type="gramStart"/>
      <w:r>
        <w:rPr>
          <w:rFonts w:ascii="Cambria" w:hAnsi="Cambria"/>
          <w:sz w:val="20"/>
          <w:szCs w:val="20"/>
          <w:lang w:val="en-US" w:eastAsia="zh-CN"/>
        </w:rPr>
        <w:t xml:space="preserve">Professor </w:t>
      </w:r>
      <w:r>
        <w:rPr>
          <w:sz w:val="20"/>
          <w:szCs w:val="20"/>
          <w:lang w:val="en-US"/>
        </w:rPr>
        <w:t>,</w:t>
      </w:r>
      <w:proofErr w:type="spellStart"/>
      <w:r>
        <w:rPr>
          <w:rFonts w:ascii="Cambria" w:hAnsi="Cambria"/>
          <w:sz w:val="20"/>
          <w:szCs w:val="20"/>
          <w:lang w:val="en-US" w:eastAsia="zh-CN"/>
        </w:rPr>
        <w:t>Ph</w:t>
      </w:r>
      <w:proofErr w:type="gramEnd"/>
      <w:r>
        <w:rPr>
          <w:rFonts w:ascii="Cambria" w:hAnsi="Cambria"/>
          <w:sz w:val="20"/>
          <w:szCs w:val="20"/>
          <w:lang w:val="en-US" w:eastAsia="zh-CN"/>
        </w:rPr>
        <w:t>.D</w:t>
      </w:r>
      <w:proofErr w:type="spellEnd"/>
    </w:p>
    <w:p w14:paraId="5BF872B9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55606EF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054F5F6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466CB0DD" w14:textId="77777777" w:rsidR="00C05753" w:rsidRPr="00774075" w:rsidRDefault="00B630DB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61E872" wp14:editId="681F1D1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32400" cy="1166400"/>
            <wp:effectExtent l="0" t="0" r="0" b="254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hoto_2019-02-26 17.51.0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2400" cy="116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C9E799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26C6C634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32AE88C4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6CC192CE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Pr. </w:t>
      </w:r>
      <w:proofErr w:type="spellStart"/>
      <w:r>
        <w:rPr>
          <w:rFonts w:ascii="Verdana" w:hAnsi="Verdana"/>
          <w:sz w:val="20"/>
          <w:szCs w:val="20"/>
          <w:lang w:val="en-US"/>
        </w:rPr>
        <w:t>Kronverkski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49</w:t>
      </w:r>
      <w:r w:rsidRPr="00774075">
        <w:rPr>
          <w:rFonts w:ascii="Verdana" w:hAnsi="Verdana"/>
          <w:sz w:val="20"/>
          <w:szCs w:val="20"/>
          <w:lang w:val="en-US"/>
        </w:rPr>
        <w:t xml:space="preserve">, Room </w:t>
      </w:r>
      <w:r w:rsidR="00B630DB">
        <w:rPr>
          <w:rFonts w:ascii="Verdana" w:hAnsi="Verdana"/>
          <w:sz w:val="20"/>
          <w:szCs w:val="20"/>
          <w:lang w:val="en-US"/>
        </w:rPr>
        <w:t>369</w:t>
      </w:r>
      <w:r w:rsidR="00342192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="00342192">
        <w:rPr>
          <w:rFonts w:ascii="Verdana" w:hAnsi="Verdana"/>
          <w:sz w:val="20"/>
          <w:szCs w:val="20"/>
          <w:lang w:val="en-US"/>
        </w:rPr>
        <w:t>Birjevaya</w:t>
      </w:r>
      <w:proofErr w:type="spellEnd"/>
      <w:r w:rsidR="00342192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342192">
        <w:rPr>
          <w:rFonts w:ascii="Verdana" w:hAnsi="Verdana"/>
          <w:sz w:val="20"/>
          <w:szCs w:val="20"/>
          <w:lang w:val="en-US"/>
        </w:rPr>
        <w:t>linia</w:t>
      </w:r>
      <w:proofErr w:type="spellEnd"/>
      <w:r w:rsidR="00342192">
        <w:rPr>
          <w:rFonts w:ascii="Verdana" w:hAnsi="Verdana"/>
          <w:sz w:val="20"/>
          <w:szCs w:val="20"/>
          <w:lang w:val="en-US"/>
        </w:rPr>
        <w:t xml:space="preserve"> 14, room 358</w:t>
      </w:r>
    </w:p>
    <w:p w14:paraId="5929CD3D" w14:textId="5EDB6DD8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E305BC">
        <w:rPr>
          <w:rFonts w:ascii="Verdana" w:hAnsi="Verdana"/>
          <w:sz w:val="20"/>
          <w:szCs w:val="20"/>
          <w:lang w:val="en-US"/>
        </w:rPr>
        <w:t>associate professor</w:t>
      </w:r>
    </w:p>
    <w:p w14:paraId="33B38649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="00342192">
        <w:rPr>
          <w:rFonts w:ascii="Verdana" w:hAnsi="Verdana"/>
          <w:sz w:val="20"/>
          <w:szCs w:val="20"/>
          <w:lang w:val="it-IT"/>
        </w:rPr>
        <w:t xml:space="preserve"> </w:t>
      </w:r>
      <w:r w:rsidR="00B630DB">
        <w:rPr>
          <w:rFonts w:ascii="Verdana" w:hAnsi="Verdana"/>
          <w:sz w:val="20"/>
          <w:szCs w:val="20"/>
          <w:lang w:val="it-IT"/>
        </w:rPr>
        <w:t>kluchev@gmail.com, kluchev@yandex.ru</w:t>
      </w:r>
    </w:p>
    <w:p w14:paraId="0933724B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15B45D92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437677F7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32E514F9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196270EC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092C6C1" w14:textId="77777777" w:rsidR="00C05753" w:rsidRPr="00774075" w:rsidRDefault="00342192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199</w:t>
      </w:r>
      <w:r w:rsidR="00DF41B5">
        <w:rPr>
          <w:rFonts w:ascii="Verdana" w:hAnsi="Verdana"/>
          <w:sz w:val="20"/>
          <w:szCs w:val="20"/>
          <w:lang w:val="en-US"/>
        </w:rPr>
        <w:t>4</w:t>
      </w:r>
      <w:r w:rsidR="009F1F9F">
        <w:rPr>
          <w:rFonts w:ascii="Verdana" w:hAnsi="Verdana"/>
          <w:sz w:val="20"/>
          <w:szCs w:val="20"/>
          <w:lang w:val="en-US"/>
        </w:rPr>
        <w:t>-</w:t>
      </w:r>
      <w:proofErr w:type="gramStart"/>
      <w:r>
        <w:rPr>
          <w:rFonts w:ascii="Verdana" w:hAnsi="Verdana"/>
          <w:sz w:val="20"/>
          <w:szCs w:val="20"/>
          <w:lang w:val="en-US"/>
        </w:rPr>
        <w:t>199</w:t>
      </w:r>
      <w:r w:rsidR="00DF41B5">
        <w:rPr>
          <w:rFonts w:ascii="Verdana" w:hAnsi="Verdana"/>
          <w:sz w:val="20"/>
          <w:szCs w:val="20"/>
          <w:lang w:val="en-US"/>
        </w:rPr>
        <w:t>6</w:t>
      </w:r>
      <w:r w:rsidR="009F1F9F">
        <w:rPr>
          <w:rFonts w:ascii="Verdana" w:hAnsi="Verdana"/>
          <w:sz w:val="20"/>
          <w:szCs w:val="20"/>
          <w:lang w:val="en-US"/>
        </w:rPr>
        <w:t xml:space="preserve">  Ph.D.</w:t>
      </w:r>
      <w:proofErr w:type="gramEnd"/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72257A">
        <w:rPr>
          <w:rFonts w:ascii="Verdana" w:hAnsi="Verdana"/>
          <w:sz w:val="20"/>
          <w:szCs w:val="20"/>
          <w:lang w:val="en-US"/>
        </w:rPr>
        <w:t>G</w:t>
      </w:r>
      <w:r w:rsidR="0072257A" w:rsidRPr="0072257A">
        <w:rPr>
          <w:rFonts w:ascii="Verdana" w:hAnsi="Verdana"/>
          <w:sz w:val="20"/>
          <w:szCs w:val="20"/>
          <w:lang w:val="en-US"/>
        </w:rPr>
        <w:t xml:space="preserve">raduate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9539D4" w:rsidRPr="00B13B79">
        <w:rPr>
          <w:rFonts w:ascii="Verdana" w:hAnsi="Verdana"/>
          <w:sz w:val="20"/>
          <w:szCs w:val="20"/>
          <w:lang w:val="en-US"/>
        </w:rPr>
        <w:t>Computer Science</w:t>
      </w:r>
    </w:p>
    <w:p w14:paraId="49DFBCB8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757BA2F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9539D4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342192">
        <w:rPr>
          <w:rFonts w:ascii="Verdana" w:hAnsi="Verdana"/>
          <w:sz w:val="20"/>
          <w:szCs w:val="20"/>
          <w:lang w:val="en-US"/>
        </w:rPr>
        <w:t>Platunov</w:t>
      </w:r>
      <w:proofErr w:type="spellEnd"/>
      <w:r w:rsidR="00342192">
        <w:rPr>
          <w:rFonts w:ascii="Verdana" w:hAnsi="Verdana"/>
          <w:sz w:val="20"/>
          <w:szCs w:val="20"/>
          <w:lang w:val="en-US"/>
        </w:rPr>
        <w:t xml:space="preserve"> A.E.</w:t>
      </w:r>
    </w:p>
    <w:p w14:paraId="6B8E60A8" w14:textId="77777777" w:rsidR="00221CFA" w:rsidRPr="0072257A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342192" w:rsidRPr="00342192">
        <w:rPr>
          <w:rFonts w:ascii="Verdana" w:hAnsi="Verdana"/>
          <w:sz w:val="20"/>
          <w:szCs w:val="20"/>
          <w:lang w:val="en-US"/>
        </w:rPr>
        <w:t>Methods and tools for the development of distributed information management systems with programmable architecture</w:t>
      </w:r>
    </w:p>
    <w:p w14:paraId="501F0717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515FD326" w14:textId="77777777" w:rsidR="00C05753" w:rsidRPr="00774075" w:rsidRDefault="009F1F9F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198</w:t>
      </w:r>
      <w:r w:rsidR="00342192">
        <w:rPr>
          <w:rFonts w:ascii="Verdana" w:hAnsi="Verdana"/>
          <w:sz w:val="20"/>
          <w:szCs w:val="20"/>
          <w:lang w:val="en-US"/>
        </w:rPr>
        <w:t>6</w:t>
      </w:r>
      <w:r>
        <w:rPr>
          <w:rFonts w:ascii="Verdana" w:hAnsi="Verdana"/>
          <w:sz w:val="20"/>
          <w:szCs w:val="20"/>
          <w:lang w:val="en-US"/>
        </w:rPr>
        <w:t>-</w:t>
      </w:r>
      <w:r w:rsidR="009845BC">
        <w:rPr>
          <w:rFonts w:ascii="Verdana" w:hAnsi="Verdana"/>
          <w:sz w:val="20"/>
          <w:szCs w:val="20"/>
          <w:lang w:val="en-US"/>
        </w:rPr>
        <w:t>19</w:t>
      </w:r>
      <w:r w:rsidR="00342192">
        <w:rPr>
          <w:rFonts w:ascii="Verdana" w:hAnsi="Verdana"/>
          <w:sz w:val="20"/>
          <w:szCs w:val="20"/>
          <w:lang w:val="en-US"/>
        </w:rPr>
        <w:t>93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 w:rsidR="00B13B79">
        <w:rPr>
          <w:rFonts w:ascii="Verdana" w:hAnsi="Verdana"/>
          <w:sz w:val="20"/>
          <w:szCs w:val="20"/>
          <w:lang w:val="en-US"/>
        </w:rPr>
        <w:t>Specialist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B13B79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9845BC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643431D1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1681709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DB3D17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342192">
        <w:rPr>
          <w:rFonts w:ascii="Verdana" w:hAnsi="Verdana"/>
          <w:sz w:val="20"/>
          <w:szCs w:val="20"/>
          <w:lang w:val="en-US"/>
        </w:rPr>
        <w:t>Platunov</w:t>
      </w:r>
      <w:proofErr w:type="spellEnd"/>
      <w:r w:rsidR="00342192">
        <w:rPr>
          <w:rFonts w:ascii="Verdana" w:hAnsi="Verdana"/>
          <w:sz w:val="20"/>
          <w:szCs w:val="20"/>
          <w:lang w:val="en-US"/>
        </w:rPr>
        <w:t xml:space="preserve"> A.E.</w:t>
      </w:r>
    </w:p>
    <w:p w14:paraId="514894A0" w14:textId="77777777" w:rsidR="00C05753" w:rsidRPr="008D7A3B" w:rsidRDefault="00C05753" w:rsidP="00325FF9">
      <w:pPr>
        <w:pBdr>
          <w:bottom w:val="single" w:sz="6" w:space="1" w:color="auto"/>
        </w:pBd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DF41B5">
        <w:rPr>
          <w:rFonts w:ascii="Verdana" w:hAnsi="Verdana"/>
          <w:sz w:val="20"/>
          <w:szCs w:val="20"/>
          <w:lang w:val="en-US"/>
        </w:rPr>
        <w:t>Development tools for embedded systems</w:t>
      </w:r>
    </w:p>
    <w:p w14:paraId="687AAE97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588C959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BA123CA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5FE6C8A8" w14:textId="77777777" w:rsidR="00342192" w:rsidRDefault="00342192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342192">
        <w:rPr>
          <w:rFonts w:ascii="Verdana" w:hAnsi="Verdana"/>
          <w:sz w:val="20"/>
          <w:szCs w:val="20"/>
          <w:lang w:val="en-US"/>
        </w:rPr>
        <w:t>Architectural design of computer systems</w:t>
      </w:r>
    </w:p>
    <w:p w14:paraId="33ACD1CA" w14:textId="77777777" w:rsidR="00C05753" w:rsidRDefault="00342192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Embedded </w:t>
      </w:r>
      <w:r w:rsidR="00B13B79">
        <w:rPr>
          <w:rFonts w:ascii="Verdana" w:hAnsi="Verdana"/>
          <w:sz w:val="20"/>
          <w:szCs w:val="20"/>
          <w:lang w:val="en-US"/>
        </w:rPr>
        <w:t>S</w:t>
      </w:r>
      <w:r w:rsidR="00B13B79" w:rsidRPr="00B13B79">
        <w:rPr>
          <w:rFonts w:ascii="Verdana" w:hAnsi="Verdana"/>
          <w:sz w:val="20"/>
          <w:szCs w:val="20"/>
          <w:lang w:val="en-US"/>
        </w:rPr>
        <w:t>ystem software design and development</w:t>
      </w:r>
    </w:p>
    <w:p w14:paraId="07F8F66C" w14:textId="77777777" w:rsidR="00342192" w:rsidRDefault="00342192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Cyber-physical system and </w:t>
      </w:r>
      <w:r w:rsidRPr="00342192">
        <w:rPr>
          <w:rFonts w:ascii="Verdana" w:hAnsi="Verdana"/>
          <w:sz w:val="20"/>
          <w:szCs w:val="20"/>
          <w:lang w:val="en-US"/>
        </w:rPr>
        <w:t>Internet of Things</w:t>
      </w:r>
    </w:p>
    <w:p w14:paraId="57E1DC72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ED2D5DD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9632799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7BF2E7C7" w14:textId="49AC8696" w:rsidR="00DF41B5" w:rsidRDefault="00E85C2E" w:rsidP="00DF41B5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shd w:val="clear" w:color="auto" w:fill="FFFFFF"/>
          <w:lang w:val="en-US"/>
        </w:rPr>
      </w:pPr>
      <w:r w:rsidRPr="00E85C2E">
        <w:rPr>
          <w:rFonts w:ascii="Verdana" w:hAnsi="Verdana" w:cs="Arial"/>
          <w:sz w:val="20"/>
          <w:szCs w:val="20"/>
          <w:shd w:val="clear" w:color="auto" w:fill="FFFFFF"/>
          <w:lang w:val="en-US"/>
        </w:rPr>
        <w:t>Distributed control system based on micro service architecture</w:t>
      </w:r>
    </w:p>
    <w:p w14:paraId="7AB4010E" w14:textId="2806D984" w:rsidR="008D7A3B" w:rsidRDefault="008D7A3B" w:rsidP="00DF41B5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shd w:val="clear" w:color="auto" w:fill="FFFFFF"/>
          <w:lang w:val="en-US"/>
        </w:rPr>
      </w:pPr>
      <w:r>
        <w:rPr>
          <w:rFonts w:ascii="Verdana" w:hAnsi="Verdana" w:cs="Arial"/>
          <w:sz w:val="20"/>
          <w:szCs w:val="20"/>
          <w:shd w:val="clear" w:color="auto" w:fill="FFFFFF"/>
          <w:lang w:val="en-US"/>
        </w:rPr>
        <w:t>Embedded systems</w:t>
      </w:r>
    </w:p>
    <w:p w14:paraId="30B2BD46" w14:textId="3C2E676B" w:rsidR="00DF41B5" w:rsidRPr="00DF41B5" w:rsidRDefault="00DF41B5" w:rsidP="00DF41B5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shd w:val="clear" w:color="auto" w:fill="FFFFFF"/>
          <w:lang w:val="en-US"/>
        </w:rPr>
      </w:pPr>
      <w:r w:rsidRPr="00DF41B5">
        <w:rPr>
          <w:rFonts w:ascii="Verdana" w:hAnsi="Verdana" w:cs="Arial"/>
          <w:sz w:val="20"/>
          <w:szCs w:val="20"/>
          <w:shd w:val="clear" w:color="auto" w:fill="FFFFFF"/>
          <w:lang w:val="en-US"/>
        </w:rPr>
        <w:t>Real-Time Operating Systems</w:t>
      </w:r>
      <w:r w:rsidR="008D7A3B">
        <w:rPr>
          <w:rFonts w:ascii="Verdana" w:hAnsi="Verdana" w:cs="Arial"/>
          <w:sz w:val="20"/>
          <w:szCs w:val="20"/>
          <w:shd w:val="clear" w:color="auto" w:fill="FFFFFF"/>
          <w:lang w:val="en-US"/>
        </w:rPr>
        <w:t xml:space="preserve"> for microcontrollers</w:t>
      </w:r>
    </w:p>
    <w:p w14:paraId="681DDEDB" w14:textId="77777777" w:rsidR="00C05753" w:rsidRPr="00802CC9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5CFB792F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3664E30E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76767E7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509DE43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6A085E8" w14:textId="77777777" w:rsidR="00C05753" w:rsidRPr="00E34346" w:rsidRDefault="00C05753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73DFFC1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E85C2E" w:rsidRPr="008D7A3B">
        <w:rPr>
          <w:rFonts w:ascii="Verdana" w:hAnsi="Verdana"/>
          <w:sz w:val="20"/>
          <w:szCs w:val="20"/>
          <w:lang w:val="en-US"/>
        </w:rPr>
        <w:t>00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A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50896D39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33002F1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23EDAC39" w14:textId="77777777" w:rsidR="00C05753" w:rsidRPr="00E34346" w:rsidRDefault="00E85C2E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8D7A3B">
        <w:rPr>
          <w:rFonts w:ascii="Verdana" w:hAnsi="Verdana"/>
          <w:sz w:val="20"/>
          <w:szCs w:val="20"/>
          <w:lang w:val="en-US"/>
        </w:rPr>
        <w:t>1999</w:t>
      </w:r>
      <w:r w:rsidR="00C05753" w:rsidRPr="00E34346">
        <w:rPr>
          <w:rFonts w:ascii="Verdana" w:hAnsi="Verdana"/>
          <w:sz w:val="20"/>
          <w:szCs w:val="20"/>
          <w:lang w:val="en-US"/>
        </w:rPr>
        <w:t>-20</w:t>
      </w:r>
      <w:r w:rsidRPr="008D7A3B">
        <w:rPr>
          <w:rFonts w:ascii="Verdana" w:hAnsi="Verdana"/>
          <w:sz w:val="20"/>
          <w:szCs w:val="20"/>
          <w:lang w:val="en-US"/>
        </w:rPr>
        <w:t>00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S</w:t>
      </w:r>
      <w:r w:rsidR="00C27DB8" w:rsidRPr="00C27DB8">
        <w:rPr>
          <w:rFonts w:ascii="Verdana" w:hAnsi="Verdana"/>
          <w:sz w:val="20"/>
          <w:szCs w:val="20"/>
          <w:lang w:val="en-US"/>
        </w:rPr>
        <w:t>enior lecturer</w:t>
      </w:r>
      <w:r w:rsidR="00C27DB8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6FF4C3EC" w14:textId="77777777" w:rsidR="00C05753" w:rsidRDefault="00C05753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C0D1DF0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E423490" w14:textId="77777777" w:rsidR="00C05753" w:rsidRPr="00E34346" w:rsidRDefault="00B13B79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199</w:t>
      </w:r>
      <w:r w:rsidR="005B0139">
        <w:rPr>
          <w:rFonts w:ascii="Verdana" w:hAnsi="Verdana"/>
          <w:sz w:val="20"/>
          <w:szCs w:val="20"/>
          <w:lang w:val="en-US"/>
        </w:rPr>
        <w:t>3</w:t>
      </w:r>
      <w:r w:rsidR="00C05753" w:rsidRPr="00E34346">
        <w:rPr>
          <w:rFonts w:ascii="Verdana" w:hAnsi="Verdana"/>
          <w:sz w:val="20"/>
          <w:szCs w:val="20"/>
          <w:lang w:val="en-US"/>
        </w:rPr>
        <w:t>-</w:t>
      </w:r>
      <w:r w:rsidR="00E85C2E" w:rsidRPr="008D7A3B">
        <w:rPr>
          <w:rFonts w:ascii="Verdana" w:hAnsi="Verdana"/>
          <w:sz w:val="20"/>
          <w:szCs w:val="20"/>
          <w:lang w:val="en-US"/>
        </w:rPr>
        <w:t>1999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  <w:t>Assistant</w:t>
      </w:r>
      <w:r w:rsidR="00C27DB8">
        <w:rPr>
          <w:rFonts w:ascii="Verdana" w:hAnsi="Verdana"/>
          <w:sz w:val="20"/>
          <w:szCs w:val="20"/>
          <w:lang w:val="en-US"/>
        </w:rPr>
        <w:t xml:space="preserve"> 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0CE750E2" w14:textId="77777777" w:rsidR="00C05753" w:rsidRDefault="00C05753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116960A" w14:textId="77777777" w:rsidR="00B13B79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A86D05A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1986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199</w:t>
      </w:r>
      <w:r w:rsidR="005B0139">
        <w:rPr>
          <w:rFonts w:ascii="Verdana" w:hAnsi="Verdana"/>
          <w:sz w:val="20"/>
          <w:szCs w:val="20"/>
          <w:lang w:val="en-US"/>
        </w:rPr>
        <w:t>3</w:t>
      </w:r>
      <w:r w:rsidRPr="00E34346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Engineer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Pr="00B13B79">
        <w:rPr>
          <w:rFonts w:ascii="Verdana" w:hAnsi="Verdana"/>
          <w:sz w:val="20"/>
          <w:szCs w:val="20"/>
          <w:lang w:val="en-US"/>
        </w:rPr>
        <w:t>Computer Science</w:t>
      </w:r>
      <w:r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20F3FAEB" w14:textId="77777777" w:rsidR="00C05753" w:rsidRPr="00E34346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lastRenderedPageBreak/>
        <w:tab/>
        <w:t>ITMO University, St. Petersburg, Russia</w:t>
      </w:r>
    </w:p>
    <w:p w14:paraId="4AEDC457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E921593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5526551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2505C81E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9DAEBC1" w14:textId="77777777" w:rsidR="00E85C2E" w:rsidRDefault="00C05753" w:rsidP="00E85C2E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3E7CF8" w:rsidRPr="003E7CF8"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>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E85C2E" w:rsidRPr="00E85C2E">
        <w:rPr>
          <w:rFonts w:ascii="Verdana" w:hAnsi="Verdana"/>
          <w:sz w:val="20"/>
          <w:szCs w:val="20"/>
          <w:lang w:val="en-US"/>
        </w:rPr>
        <w:t>Development of methods for the creation and implementation of cyber-physical systems</w:t>
      </w:r>
    </w:p>
    <w:p w14:paraId="0E93488C" w14:textId="77777777" w:rsidR="00E85C2E" w:rsidRDefault="00E85C2E" w:rsidP="00E85C2E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4352D8E2" w14:textId="77777777" w:rsidR="00E85C2E" w:rsidRDefault="00E85C2E" w:rsidP="00E85C2E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2018-2019</w:t>
      </w:r>
      <w:r>
        <w:rPr>
          <w:rFonts w:ascii="Verdana" w:hAnsi="Verdana"/>
          <w:sz w:val="20"/>
          <w:szCs w:val="20"/>
          <w:lang w:val="en-US"/>
        </w:rPr>
        <w:tab/>
      </w:r>
      <w:r w:rsidRPr="00E85C2E">
        <w:rPr>
          <w:rFonts w:ascii="Verdana" w:hAnsi="Verdana"/>
          <w:sz w:val="20"/>
          <w:szCs w:val="20"/>
          <w:lang w:val="en-US"/>
        </w:rPr>
        <w:t>Control of cyber-physical systems</w:t>
      </w:r>
    </w:p>
    <w:p w14:paraId="5C572E84" w14:textId="77777777" w:rsidR="00C05753" w:rsidRPr="00774075" w:rsidRDefault="00C05753" w:rsidP="00E85C2E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</w:p>
    <w:p w14:paraId="17A064AF" w14:textId="77777777" w:rsidR="00C05753" w:rsidRPr="00741E80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3E7CF8" w:rsidRPr="003E7CF8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3E7CF8"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 xml:space="preserve">Development of methods for intelligent control of </w:t>
      </w:r>
      <w:proofErr w:type="spellStart"/>
      <w:r w:rsidR="003E7CF8" w:rsidRPr="003E7CF8">
        <w:rPr>
          <w:rFonts w:ascii="Verdana" w:hAnsi="Verdana"/>
          <w:sz w:val="20"/>
          <w:szCs w:val="20"/>
          <w:lang w:val="en-US"/>
        </w:rPr>
        <w:t>cyberphysical</w:t>
      </w:r>
      <w:proofErr w:type="spellEnd"/>
      <w:r w:rsidR="003E7CF8" w:rsidRPr="003E7CF8">
        <w:rPr>
          <w:rFonts w:ascii="Verdana" w:hAnsi="Verdana"/>
          <w:sz w:val="20"/>
          <w:szCs w:val="20"/>
          <w:lang w:val="en-US"/>
        </w:rPr>
        <w:t xml:space="preserve"> systems using quantum technologies</w:t>
      </w:r>
    </w:p>
    <w:p w14:paraId="7F43422C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24E7F74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036E7">
        <w:rPr>
          <w:rFonts w:ascii="Verdana" w:hAnsi="Verdana"/>
          <w:sz w:val="20"/>
          <w:szCs w:val="20"/>
          <w:lang w:val="en-US"/>
        </w:rPr>
        <w:t>2015-2017</w:t>
      </w:r>
      <w:r w:rsidRPr="00C036E7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 xml:space="preserve">Methods for designing key systems </w:t>
      </w:r>
      <w:r w:rsidR="003E7CF8">
        <w:rPr>
          <w:rFonts w:ascii="Verdana" w:hAnsi="Verdana"/>
          <w:sz w:val="20"/>
          <w:szCs w:val="20"/>
          <w:lang w:val="en-US"/>
        </w:rPr>
        <w:t xml:space="preserve">of </w:t>
      </w:r>
      <w:r w:rsidR="003E7CF8" w:rsidRPr="003E7CF8">
        <w:rPr>
          <w:rFonts w:ascii="Verdana" w:hAnsi="Verdana"/>
          <w:sz w:val="20"/>
          <w:szCs w:val="20"/>
          <w:lang w:val="en-US"/>
        </w:rPr>
        <w:t>information infrastructure</w:t>
      </w:r>
    </w:p>
    <w:p w14:paraId="287C6D84" w14:textId="77777777" w:rsidR="003E7CF8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8823BC4" w14:textId="77777777" w:rsidR="00C05753" w:rsidRPr="002926B9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526253">
        <w:rPr>
          <w:rFonts w:ascii="Verdana" w:hAnsi="Verdana"/>
          <w:sz w:val="20"/>
          <w:szCs w:val="20"/>
          <w:lang w:val="en-US"/>
        </w:rPr>
        <w:t>201</w:t>
      </w:r>
      <w:r w:rsidR="003E7CF8">
        <w:rPr>
          <w:rFonts w:ascii="Verdana" w:hAnsi="Verdana"/>
          <w:sz w:val="20"/>
          <w:szCs w:val="20"/>
          <w:lang w:val="en-US"/>
        </w:rPr>
        <w:t>3</w:t>
      </w:r>
      <w:r w:rsidRPr="00526253">
        <w:rPr>
          <w:rFonts w:ascii="Verdana" w:hAnsi="Verdana"/>
          <w:sz w:val="20"/>
          <w:szCs w:val="20"/>
          <w:lang w:val="en-US"/>
        </w:rPr>
        <w:t>-201</w:t>
      </w:r>
      <w:r w:rsidR="003E7CF8">
        <w:rPr>
          <w:rFonts w:ascii="Verdana" w:hAnsi="Verdana"/>
          <w:sz w:val="20"/>
          <w:szCs w:val="20"/>
          <w:lang w:val="en-US"/>
        </w:rPr>
        <w:t>4</w:t>
      </w:r>
      <w:r w:rsidRPr="00526253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>Organization of design solution space for embedded systems</w:t>
      </w:r>
    </w:p>
    <w:p w14:paraId="473BADBD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784F5D7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2D80C34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5558EB39" w14:textId="48AB1665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2926B9">
        <w:rPr>
          <w:rFonts w:ascii="Verdana" w:hAnsi="Verdana"/>
          <w:sz w:val="20"/>
          <w:szCs w:val="20"/>
          <w:lang w:val="en-US"/>
        </w:rPr>
        <w:t xml:space="preserve">languages: </w:t>
      </w:r>
      <w:r w:rsidR="00C57446">
        <w:rPr>
          <w:rFonts w:ascii="Verdana" w:hAnsi="Verdana"/>
          <w:sz w:val="20"/>
          <w:szCs w:val="20"/>
          <w:lang w:val="en-US"/>
        </w:rPr>
        <w:t xml:space="preserve">Assemblers, </w:t>
      </w:r>
      <w:r w:rsidR="00C27DB8">
        <w:rPr>
          <w:rFonts w:ascii="Verdana" w:hAnsi="Verdana"/>
          <w:sz w:val="20"/>
          <w:szCs w:val="20"/>
          <w:lang w:val="en-US"/>
        </w:rPr>
        <w:t xml:space="preserve">C, C++, </w:t>
      </w:r>
      <w:r w:rsidR="00536886">
        <w:rPr>
          <w:rFonts w:ascii="Verdana" w:hAnsi="Verdana"/>
          <w:sz w:val="20"/>
          <w:szCs w:val="20"/>
          <w:lang w:val="en-US"/>
        </w:rPr>
        <w:t xml:space="preserve">C#, </w:t>
      </w:r>
      <w:r w:rsidR="008202E8">
        <w:rPr>
          <w:rFonts w:ascii="Verdana" w:hAnsi="Verdana"/>
          <w:sz w:val="20"/>
          <w:szCs w:val="20"/>
          <w:lang w:val="en-US"/>
        </w:rPr>
        <w:t xml:space="preserve">VB.NET, </w:t>
      </w:r>
      <w:r w:rsidR="00C27DB8">
        <w:rPr>
          <w:rFonts w:ascii="Verdana" w:hAnsi="Verdana"/>
          <w:sz w:val="20"/>
          <w:szCs w:val="20"/>
          <w:lang w:val="en-US"/>
        </w:rPr>
        <w:t xml:space="preserve">Java, </w:t>
      </w:r>
      <w:r w:rsidR="00536886">
        <w:rPr>
          <w:rFonts w:ascii="Verdana" w:hAnsi="Verdana"/>
          <w:sz w:val="20"/>
          <w:szCs w:val="20"/>
          <w:lang w:val="en-US"/>
        </w:rPr>
        <w:t xml:space="preserve">JavaScript, </w:t>
      </w:r>
      <w:r w:rsidR="00C27DB8">
        <w:rPr>
          <w:rFonts w:ascii="Verdana" w:hAnsi="Verdana"/>
          <w:sz w:val="20"/>
          <w:szCs w:val="20"/>
          <w:lang w:val="en-US"/>
        </w:rPr>
        <w:t xml:space="preserve">Perl, </w:t>
      </w:r>
      <w:r w:rsidR="008D7A3B">
        <w:rPr>
          <w:rFonts w:ascii="Verdana" w:hAnsi="Verdana"/>
          <w:sz w:val="20"/>
          <w:szCs w:val="20"/>
          <w:lang w:val="en-US"/>
        </w:rPr>
        <w:t xml:space="preserve">Kotlin, </w:t>
      </w:r>
      <w:r w:rsidR="00C57446">
        <w:rPr>
          <w:rFonts w:ascii="Verdana" w:hAnsi="Verdana"/>
          <w:sz w:val="20"/>
          <w:szCs w:val="20"/>
          <w:lang w:val="en-US"/>
        </w:rPr>
        <w:t>P</w:t>
      </w:r>
      <w:r w:rsidR="00536886">
        <w:rPr>
          <w:rFonts w:ascii="Verdana" w:hAnsi="Verdana"/>
          <w:sz w:val="20"/>
          <w:szCs w:val="20"/>
          <w:lang w:val="en-US"/>
        </w:rPr>
        <w:t>y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h</w:t>
      </w:r>
      <w:r w:rsidR="00C57446">
        <w:rPr>
          <w:rFonts w:ascii="Verdana" w:hAnsi="Verdana"/>
          <w:sz w:val="20"/>
          <w:szCs w:val="20"/>
          <w:lang w:val="en-US"/>
        </w:rPr>
        <w:t>on</w:t>
      </w:r>
      <w:r w:rsidR="00536886">
        <w:rPr>
          <w:rFonts w:ascii="Verdana" w:hAnsi="Verdana"/>
          <w:sz w:val="20"/>
          <w:szCs w:val="20"/>
          <w:lang w:val="en-US"/>
        </w:rPr>
        <w:t xml:space="preserve">, </w:t>
      </w:r>
      <w:r w:rsidR="008202E8">
        <w:rPr>
          <w:rFonts w:ascii="Verdana" w:hAnsi="Verdana"/>
          <w:sz w:val="20"/>
          <w:szCs w:val="20"/>
          <w:lang w:val="en-US"/>
        </w:rPr>
        <w:t xml:space="preserve">Forth, IEC 1131-3, </w:t>
      </w:r>
      <w:r w:rsidR="005B0139">
        <w:rPr>
          <w:rFonts w:ascii="Verdana" w:hAnsi="Verdana"/>
          <w:sz w:val="20"/>
          <w:szCs w:val="20"/>
          <w:lang w:val="en-US"/>
        </w:rPr>
        <w:t>B</w:t>
      </w:r>
      <w:r w:rsidR="008C62D0">
        <w:rPr>
          <w:rFonts w:ascii="Verdana" w:hAnsi="Verdana"/>
          <w:sz w:val="20"/>
          <w:szCs w:val="20"/>
          <w:lang w:val="en-US"/>
        </w:rPr>
        <w:t>ash</w:t>
      </w:r>
    </w:p>
    <w:p w14:paraId="4F44DCB9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Operating Systems: </w:t>
      </w:r>
      <w:r w:rsidR="00C57446">
        <w:rPr>
          <w:rFonts w:ascii="Verdana" w:hAnsi="Verdana"/>
          <w:sz w:val="20"/>
          <w:szCs w:val="20"/>
          <w:lang w:val="en-US"/>
        </w:rPr>
        <w:t xml:space="preserve">Linux,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  <w:r w:rsidR="00E85C2E">
        <w:rPr>
          <w:rFonts w:ascii="Verdana" w:hAnsi="Verdana"/>
          <w:sz w:val="20"/>
          <w:szCs w:val="20"/>
          <w:lang w:val="en-US"/>
        </w:rPr>
        <w:t>, Mac OS X, Android</w:t>
      </w:r>
    </w:p>
    <w:p w14:paraId="1FD47814" w14:textId="54680EC6" w:rsidR="00C57446" w:rsidRPr="002926B9" w:rsidRDefault="00C57446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Database Management System: </w:t>
      </w:r>
      <w:r w:rsidR="008202E8">
        <w:rPr>
          <w:rFonts w:ascii="Verdana" w:hAnsi="Verdana"/>
          <w:sz w:val="20"/>
          <w:szCs w:val="20"/>
          <w:lang w:val="en-US"/>
        </w:rPr>
        <w:t>MySQL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="008D7A3B">
        <w:rPr>
          <w:rFonts w:ascii="Verdana" w:hAnsi="Verdana"/>
          <w:sz w:val="20"/>
          <w:szCs w:val="20"/>
          <w:lang w:val="en-US"/>
        </w:rPr>
        <w:t xml:space="preserve">PostgreSQL, </w:t>
      </w:r>
      <w:r w:rsidR="008202E8">
        <w:rPr>
          <w:rFonts w:ascii="Verdana" w:hAnsi="Verdana"/>
          <w:sz w:val="20"/>
          <w:szCs w:val="20"/>
          <w:lang w:val="en-US"/>
        </w:rPr>
        <w:t>Realm, SQLite, MongoDB</w:t>
      </w:r>
      <w:r w:rsidR="008D7A3B">
        <w:rPr>
          <w:rFonts w:ascii="Verdana" w:hAnsi="Verdana"/>
          <w:sz w:val="20"/>
          <w:szCs w:val="20"/>
          <w:lang w:val="en-US"/>
        </w:rPr>
        <w:t>, Redis</w:t>
      </w:r>
    </w:p>
    <w:p w14:paraId="350F6D0F" w14:textId="5AE2CBAD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Software: </w:t>
      </w:r>
      <w:r w:rsidR="008C62D0">
        <w:rPr>
          <w:rFonts w:ascii="Verdana" w:hAnsi="Verdana"/>
          <w:sz w:val="20"/>
          <w:szCs w:val="20"/>
          <w:lang w:val="en-US"/>
        </w:rPr>
        <w:t xml:space="preserve">Unix-like </w:t>
      </w:r>
      <w:r w:rsidR="008C62D0" w:rsidRPr="008C62D0">
        <w:rPr>
          <w:rFonts w:ascii="Verdana" w:hAnsi="Verdana"/>
          <w:sz w:val="20"/>
          <w:szCs w:val="20"/>
          <w:lang w:val="en-US"/>
        </w:rPr>
        <w:t xml:space="preserve">operating system </w:t>
      </w:r>
      <w:r w:rsidR="008C62D0">
        <w:rPr>
          <w:rFonts w:ascii="Verdana" w:hAnsi="Verdana"/>
          <w:sz w:val="20"/>
          <w:szCs w:val="20"/>
          <w:lang w:val="en-US"/>
        </w:rPr>
        <w:t>software</w:t>
      </w:r>
      <w:r w:rsidR="008D7A3B">
        <w:rPr>
          <w:rFonts w:ascii="Verdana" w:hAnsi="Verdana"/>
          <w:sz w:val="20"/>
          <w:szCs w:val="20"/>
          <w:lang w:val="en-US"/>
        </w:rPr>
        <w:t>, embedded software</w:t>
      </w:r>
    </w:p>
    <w:p w14:paraId="2BD7B177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CBFF3FB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3AFF9E2E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7B6414D0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97F620D" w14:textId="77777777" w:rsidR="00C05753" w:rsidRPr="002926B9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Books</w:t>
      </w:r>
      <w:r w:rsidRPr="002926B9">
        <w:rPr>
          <w:rFonts w:ascii="Verdana" w:hAnsi="Verdana" w:cs="Arial"/>
          <w:b/>
          <w:sz w:val="20"/>
          <w:szCs w:val="20"/>
        </w:rPr>
        <w:t xml:space="preserve"> </w:t>
      </w:r>
    </w:p>
    <w:p w14:paraId="36E17B8B" w14:textId="77777777" w:rsidR="008202E8" w:rsidRPr="008202E8" w:rsidRDefault="008202E8" w:rsidP="008202E8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proofErr w:type="spellStart"/>
      <w:r w:rsidRPr="008202E8">
        <w:rPr>
          <w:rStyle w:val="idummy"/>
          <w:rFonts w:ascii="Verdana" w:hAnsi="Verdana"/>
          <w:lang w:val="en-US"/>
        </w:rPr>
        <w:t>Bykovskiy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S. V., Gorbachev A. G., </w:t>
      </w:r>
      <w:proofErr w:type="spellStart"/>
      <w:r w:rsidRPr="008202E8">
        <w:rPr>
          <w:rStyle w:val="idummy"/>
          <w:rFonts w:ascii="Verdana" w:hAnsi="Verdana"/>
          <w:lang w:val="en-US"/>
        </w:rPr>
        <w:t>Kluchev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O., </w:t>
      </w:r>
      <w:proofErr w:type="spellStart"/>
      <w:r w:rsidRPr="008202E8">
        <w:rPr>
          <w:rStyle w:val="idummy"/>
          <w:rFonts w:ascii="Verdana" w:hAnsi="Verdana"/>
          <w:lang w:val="en-US"/>
        </w:rPr>
        <w:t>Penskoy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V., </w:t>
      </w:r>
      <w:proofErr w:type="spellStart"/>
      <w:r w:rsidRPr="008202E8">
        <w:rPr>
          <w:rStyle w:val="idummy"/>
          <w:rFonts w:ascii="Verdana" w:hAnsi="Verdana"/>
          <w:lang w:val="en-US"/>
        </w:rPr>
        <w:t>Platunov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E.  Hardware/</w:t>
      </w:r>
      <w:proofErr w:type="spellStart"/>
      <w:r w:rsidRPr="008202E8">
        <w:rPr>
          <w:rStyle w:val="idummy"/>
          <w:rFonts w:ascii="Verdana" w:hAnsi="Verdana"/>
          <w:lang w:val="en-US"/>
        </w:rPr>
        <w:t>Sofrware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Codesign of Embedded Systems</w:t>
      </w:r>
    </w:p>
    <w:p w14:paraId="034D4FC7" w14:textId="77777777" w:rsidR="00C05753" w:rsidRPr="008202E8" w:rsidRDefault="00C05753" w:rsidP="008202E8">
      <w:pPr>
        <w:pStyle w:val="a8"/>
        <w:rPr>
          <w:rStyle w:val="idummy"/>
        </w:rPr>
      </w:pPr>
    </w:p>
    <w:p w14:paraId="47FA3552" w14:textId="370B9926" w:rsidR="00C05753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Journal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2926B9">
        <w:rPr>
          <w:rFonts w:ascii="Verdana" w:hAnsi="Verdana" w:cs="Arial"/>
          <w:b/>
          <w:sz w:val="20"/>
          <w:szCs w:val="20"/>
          <w:lang w:val="en-US"/>
        </w:rPr>
        <w:t>papers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</w:p>
    <w:p w14:paraId="52FF0AC4" w14:textId="1D4CD161" w:rsidR="008D7A3B" w:rsidRDefault="008D7A3B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594E8D1E" w14:textId="3B6980CA" w:rsidR="008D7A3B" w:rsidRPr="008D7A3B" w:rsidRDefault="008D7A3B" w:rsidP="008D7A3B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proofErr w:type="spellStart"/>
      <w:r w:rsidRPr="008D7A3B">
        <w:rPr>
          <w:rStyle w:val="idummy"/>
          <w:rFonts w:ascii="Verdana" w:hAnsi="Verdana"/>
          <w:lang w:val="en-US"/>
        </w:rPr>
        <w:t>Pinkevich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V., </w:t>
      </w:r>
      <w:proofErr w:type="spellStart"/>
      <w:r w:rsidRPr="008D7A3B">
        <w:rPr>
          <w:rStyle w:val="idummy"/>
          <w:rFonts w:ascii="Verdana" w:hAnsi="Verdana"/>
          <w:lang w:val="en-US"/>
        </w:rPr>
        <w:t>Platunov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D7A3B">
        <w:rPr>
          <w:rStyle w:val="idummy"/>
          <w:rFonts w:ascii="Verdana" w:hAnsi="Verdana"/>
          <w:lang w:val="en-US"/>
        </w:rPr>
        <w:t>Kluchev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A. How to Improve IT Specialists Training for Designing Cyber-Physical Systems // 10th Mediterranean Conference on Embedded Computing, MECO 2021 - Proceedings - 2021, pp. 9460181</w:t>
      </w:r>
    </w:p>
    <w:p w14:paraId="35889A21" w14:textId="5A3A7766" w:rsidR="008D7A3B" w:rsidRPr="008D7A3B" w:rsidRDefault="008D7A3B" w:rsidP="008D7A3B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proofErr w:type="spellStart"/>
      <w:r w:rsidRPr="008D7A3B">
        <w:rPr>
          <w:rStyle w:val="idummy"/>
          <w:rFonts w:ascii="Verdana" w:hAnsi="Verdana"/>
          <w:lang w:val="en-US"/>
        </w:rPr>
        <w:t>Kluchev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D7A3B">
        <w:rPr>
          <w:rStyle w:val="idummy"/>
          <w:rFonts w:ascii="Verdana" w:hAnsi="Verdana"/>
          <w:lang w:val="en-US"/>
        </w:rPr>
        <w:t>Platunov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D7A3B">
        <w:rPr>
          <w:rStyle w:val="idummy"/>
          <w:rFonts w:ascii="Verdana" w:hAnsi="Verdana"/>
          <w:lang w:val="en-US"/>
        </w:rPr>
        <w:t>Zhovnitsky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V., </w:t>
      </w:r>
      <w:proofErr w:type="spellStart"/>
      <w:r w:rsidRPr="008D7A3B">
        <w:rPr>
          <w:rStyle w:val="idummy"/>
          <w:rFonts w:ascii="Verdana" w:hAnsi="Verdana"/>
          <w:lang w:val="en-US"/>
        </w:rPr>
        <w:t>Kluchev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V., Gorbachev Y. Simple Graphic Language Developed </w:t>
      </w:r>
      <w:proofErr w:type="gramStart"/>
      <w:r w:rsidRPr="008D7A3B">
        <w:rPr>
          <w:rStyle w:val="idummy"/>
          <w:rFonts w:ascii="Verdana" w:hAnsi="Verdana"/>
          <w:lang w:val="en-US"/>
        </w:rPr>
        <w:t>For</w:t>
      </w:r>
      <w:proofErr w:type="gramEnd"/>
      <w:r w:rsidRPr="008D7A3B">
        <w:rPr>
          <w:rStyle w:val="idummy"/>
          <w:rFonts w:ascii="Verdana" w:hAnsi="Verdana"/>
          <w:lang w:val="en-US"/>
        </w:rPr>
        <w:t xml:space="preserve"> Systems Serving Housing and Communal Services // CEUR Workshop Proceedings - 2020, Vol. 2590, pp. 1 - 8</w:t>
      </w:r>
      <w:r w:rsidRPr="008D7A3B">
        <w:rPr>
          <w:rStyle w:val="idummy"/>
          <w:rFonts w:ascii="Verdana" w:hAnsi="Verdana"/>
          <w:lang w:val="en-US"/>
        </w:rPr>
        <w:tab/>
      </w:r>
    </w:p>
    <w:p w14:paraId="548DC2D9" w14:textId="3B7EFA7F" w:rsidR="008D7A3B" w:rsidRPr="008D7A3B" w:rsidRDefault="008D7A3B" w:rsidP="008D7A3B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proofErr w:type="spellStart"/>
      <w:r w:rsidRPr="008D7A3B">
        <w:rPr>
          <w:rStyle w:val="idummy"/>
          <w:rFonts w:ascii="Verdana" w:hAnsi="Verdana"/>
          <w:lang w:val="en-US"/>
        </w:rPr>
        <w:t>Platunov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D7A3B">
        <w:rPr>
          <w:rStyle w:val="idummy"/>
          <w:rFonts w:ascii="Verdana" w:hAnsi="Verdana"/>
          <w:lang w:val="en-US"/>
        </w:rPr>
        <w:t>Kluchev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D7A3B">
        <w:rPr>
          <w:rStyle w:val="idummy"/>
          <w:rFonts w:ascii="Verdana" w:hAnsi="Verdana"/>
          <w:lang w:val="en-US"/>
        </w:rPr>
        <w:t>Pinkevich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V., </w:t>
      </w:r>
      <w:proofErr w:type="spellStart"/>
      <w:r w:rsidRPr="008D7A3B">
        <w:rPr>
          <w:rStyle w:val="idummy"/>
          <w:rFonts w:ascii="Verdana" w:hAnsi="Verdana"/>
          <w:lang w:val="en-US"/>
        </w:rPr>
        <w:t>Kluchev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V., </w:t>
      </w:r>
      <w:proofErr w:type="spellStart"/>
      <w:r w:rsidRPr="008D7A3B">
        <w:rPr>
          <w:rStyle w:val="idummy"/>
          <w:rFonts w:ascii="Verdana" w:hAnsi="Verdana"/>
          <w:lang w:val="en-US"/>
        </w:rPr>
        <w:t>Kolchurin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M. Training laboratories with online access on the </w:t>
      </w:r>
      <w:proofErr w:type="spellStart"/>
      <w:r w:rsidRPr="008D7A3B">
        <w:rPr>
          <w:rStyle w:val="idummy"/>
          <w:rFonts w:ascii="Verdana" w:hAnsi="Verdana"/>
          <w:lang w:val="en-US"/>
        </w:rPr>
        <w:t>ITMO.cLAB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platform // CEUR Workshop Proceedings - 2020, Vol. 2893</w:t>
      </w:r>
      <w:r w:rsidRPr="008D7A3B">
        <w:rPr>
          <w:rStyle w:val="idummy"/>
          <w:rFonts w:ascii="Verdana" w:hAnsi="Verdana"/>
          <w:lang w:val="en-US"/>
        </w:rPr>
        <w:tab/>
      </w:r>
    </w:p>
    <w:p w14:paraId="2709375A" w14:textId="5D78D705" w:rsidR="008D7A3B" w:rsidRPr="008D7A3B" w:rsidRDefault="008D7A3B" w:rsidP="008D7A3B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r w:rsidRPr="008D7A3B">
        <w:rPr>
          <w:rStyle w:val="idummy"/>
          <w:rFonts w:ascii="Verdana" w:hAnsi="Verdana"/>
          <w:lang w:val="en-US"/>
        </w:rPr>
        <w:t xml:space="preserve">Baranov I., </w:t>
      </w:r>
      <w:proofErr w:type="spellStart"/>
      <w:r w:rsidRPr="008D7A3B">
        <w:rPr>
          <w:rStyle w:val="idummy"/>
          <w:rFonts w:ascii="Verdana" w:hAnsi="Verdana"/>
          <w:lang w:val="en-US"/>
        </w:rPr>
        <w:t>Tambulatova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E., </w:t>
      </w:r>
      <w:proofErr w:type="spellStart"/>
      <w:r w:rsidRPr="008D7A3B">
        <w:rPr>
          <w:rStyle w:val="idummy"/>
          <w:rFonts w:ascii="Verdana" w:hAnsi="Verdana"/>
          <w:lang w:val="en-US"/>
        </w:rPr>
        <w:t>Platunov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D7A3B">
        <w:rPr>
          <w:rStyle w:val="idummy"/>
          <w:rFonts w:ascii="Verdana" w:hAnsi="Verdana"/>
          <w:lang w:val="en-US"/>
        </w:rPr>
        <w:t>Kluchev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D7A3B">
        <w:rPr>
          <w:rStyle w:val="idummy"/>
          <w:rFonts w:ascii="Verdana" w:hAnsi="Verdana"/>
          <w:lang w:val="en-US"/>
        </w:rPr>
        <w:t>Pluzhnikova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D., </w:t>
      </w:r>
      <w:proofErr w:type="spellStart"/>
      <w:r w:rsidRPr="008D7A3B">
        <w:rPr>
          <w:rStyle w:val="idummy"/>
          <w:rFonts w:ascii="Verdana" w:hAnsi="Verdana"/>
          <w:lang w:val="en-US"/>
        </w:rPr>
        <w:t>Krylov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V., </w:t>
      </w:r>
      <w:proofErr w:type="spellStart"/>
      <w:r w:rsidRPr="008D7A3B">
        <w:rPr>
          <w:rStyle w:val="idummy"/>
          <w:rFonts w:ascii="Verdana" w:hAnsi="Verdana"/>
          <w:lang w:val="en-US"/>
        </w:rPr>
        <w:t>Zhovnitsky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V., </w:t>
      </w:r>
      <w:proofErr w:type="spellStart"/>
      <w:r w:rsidRPr="008D7A3B">
        <w:rPr>
          <w:rStyle w:val="idummy"/>
          <w:rFonts w:ascii="Verdana" w:hAnsi="Verdana"/>
          <w:lang w:val="en-US"/>
        </w:rPr>
        <w:t>Kluchev</w:t>
      </w:r>
      <w:proofErr w:type="spellEnd"/>
      <w:r w:rsidRPr="008D7A3B">
        <w:rPr>
          <w:rStyle w:val="idummy"/>
          <w:rFonts w:ascii="Verdana" w:hAnsi="Verdana"/>
          <w:lang w:val="en-US"/>
        </w:rPr>
        <w:t xml:space="preserve"> V. Automated Training Laboratory Bench for Studies of Thermophysical Properties and Thermal Processes Based on a Programmable Controller SDK-1.1M // CEUR Workshop Proceedings - 2020, Vol. 2590, pp. 1-8</w:t>
      </w:r>
    </w:p>
    <w:p w14:paraId="64DC7530" w14:textId="77777777" w:rsidR="008202E8" w:rsidRPr="008202E8" w:rsidRDefault="008202E8" w:rsidP="008202E8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proofErr w:type="spellStart"/>
      <w:r w:rsidRPr="008202E8">
        <w:rPr>
          <w:rStyle w:val="idummy"/>
          <w:rFonts w:ascii="Verdana" w:hAnsi="Verdana"/>
          <w:lang w:val="en-US"/>
        </w:rPr>
        <w:t>Moltchanov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D., </w:t>
      </w:r>
      <w:proofErr w:type="spellStart"/>
      <w:r w:rsidRPr="008202E8">
        <w:rPr>
          <w:rStyle w:val="idummy"/>
          <w:rFonts w:ascii="Verdana" w:hAnsi="Verdana"/>
          <w:lang w:val="en-US"/>
        </w:rPr>
        <w:t>Kluchev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202E8">
        <w:rPr>
          <w:rStyle w:val="idummy"/>
          <w:rFonts w:ascii="Verdana" w:hAnsi="Verdana"/>
          <w:lang w:val="en-US"/>
        </w:rPr>
        <w:t>Kustarev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P., </w:t>
      </w:r>
      <w:proofErr w:type="spellStart"/>
      <w:r w:rsidRPr="008202E8">
        <w:rPr>
          <w:rStyle w:val="idummy"/>
          <w:rFonts w:ascii="Verdana" w:hAnsi="Verdana"/>
          <w:lang w:val="en-US"/>
        </w:rPr>
        <w:t>Borunova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K., </w:t>
      </w:r>
      <w:proofErr w:type="spellStart"/>
      <w:r w:rsidRPr="008202E8">
        <w:rPr>
          <w:rStyle w:val="idummy"/>
          <w:rFonts w:ascii="Verdana" w:hAnsi="Verdana"/>
          <w:lang w:val="en-US"/>
        </w:rPr>
        <w:t>Platunov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Intra-CPU traffic estimation and implications on networks-on-chip research // Lecture Notes in Computer Science (including subseries Lecture Notes in </w:t>
      </w:r>
      <w:r w:rsidRPr="008202E8">
        <w:rPr>
          <w:rStyle w:val="idummy"/>
          <w:rFonts w:ascii="Verdana" w:hAnsi="Verdana"/>
          <w:lang w:val="en-US"/>
        </w:rPr>
        <w:lastRenderedPageBreak/>
        <w:t>Artificial Intelligence and Lecture Notes in Bioinformatics) - 2016, Vol. 9870, pp. 453-464</w:t>
      </w:r>
    </w:p>
    <w:p w14:paraId="7888A094" w14:textId="77777777" w:rsidR="008202E8" w:rsidRDefault="008202E8" w:rsidP="008202E8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proofErr w:type="spellStart"/>
      <w:r w:rsidRPr="008202E8">
        <w:rPr>
          <w:rStyle w:val="idummy"/>
          <w:rFonts w:ascii="Verdana" w:hAnsi="Verdana"/>
          <w:lang w:val="en-US"/>
        </w:rPr>
        <w:t>Moltchanov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D., Antonov A., </w:t>
      </w:r>
      <w:proofErr w:type="spellStart"/>
      <w:r w:rsidRPr="008202E8">
        <w:rPr>
          <w:rStyle w:val="idummy"/>
          <w:rFonts w:ascii="Verdana" w:hAnsi="Verdana"/>
          <w:lang w:val="en-US"/>
        </w:rPr>
        <w:t>Kluchev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202E8">
        <w:rPr>
          <w:rStyle w:val="idummy"/>
          <w:rFonts w:ascii="Verdana" w:hAnsi="Verdana"/>
          <w:lang w:val="en-US"/>
        </w:rPr>
        <w:t>Borunova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K., </w:t>
      </w:r>
      <w:proofErr w:type="spellStart"/>
      <w:r w:rsidRPr="008202E8">
        <w:rPr>
          <w:rStyle w:val="idummy"/>
          <w:rFonts w:ascii="Verdana" w:hAnsi="Verdana"/>
          <w:lang w:val="en-US"/>
        </w:rPr>
        <w:t>Kustarev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P., Petrov V., </w:t>
      </w:r>
      <w:proofErr w:type="spellStart"/>
      <w:r w:rsidRPr="008202E8">
        <w:rPr>
          <w:rStyle w:val="idummy"/>
          <w:rFonts w:ascii="Verdana" w:hAnsi="Verdana"/>
          <w:lang w:val="en-US"/>
        </w:rPr>
        <w:t>Koucheryavy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Y.A., </w:t>
      </w:r>
      <w:proofErr w:type="spellStart"/>
      <w:r w:rsidRPr="008202E8">
        <w:rPr>
          <w:rStyle w:val="idummy"/>
          <w:rFonts w:ascii="Verdana" w:hAnsi="Verdana"/>
          <w:lang w:val="en-US"/>
        </w:rPr>
        <w:t>Platunov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Statistical Traffic Properties and Model Inference for Shared Cache Interface in Multi-Core CPUs // IEEE Access - 2016, Vol. 4, pp. 4829-4839</w:t>
      </w:r>
    </w:p>
    <w:p w14:paraId="2C854E6B" w14:textId="77777777" w:rsidR="008202E8" w:rsidRDefault="008202E8" w:rsidP="008202E8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r w:rsidRPr="008202E8">
        <w:rPr>
          <w:rStyle w:val="idummy"/>
          <w:rFonts w:ascii="Verdana" w:hAnsi="Verdana"/>
          <w:lang w:val="en-US"/>
        </w:rPr>
        <w:t xml:space="preserve">Antonov A. A., </w:t>
      </w:r>
      <w:proofErr w:type="spellStart"/>
      <w:r>
        <w:rPr>
          <w:rStyle w:val="idummy"/>
          <w:rFonts w:ascii="Verdana" w:hAnsi="Verdana"/>
          <w:lang w:val="en-US"/>
        </w:rPr>
        <w:t>Kluchev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O. </w:t>
      </w:r>
      <w:r>
        <w:rPr>
          <w:rStyle w:val="idummy"/>
          <w:rFonts w:ascii="Verdana" w:hAnsi="Verdana"/>
          <w:lang w:val="en-US"/>
        </w:rPr>
        <w:t>M</w:t>
      </w:r>
      <w:r w:rsidRPr="008202E8">
        <w:rPr>
          <w:rStyle w:val="idummy"/>
          <w:rFonts w:ascii="Verdana" w:hAnsi="Verdana"/>
          <w:lang w:val="en-US"/>
        </w:rPr>
        <w:t>easure the performance of the components of the memory subsystem for heterogeneous systems-on-chip // Software products and systems in 2016. - № 4. - P. 78-84</w:t>
      </w:r>
    </w:p>
    <w:p w14:paraId="111E3411" w14:textId="77777777" w:rsidR="008202E8" w:rsidRDefault="008202E8" w:rsidP="008202E8">
      <w:pPr>
        <w:pStyle w:val="a8"/>
        <w:numPr>
          <w:ilvl w:val="0"/>
          <w:numId w:val="8"/>
        </w:numPr>
        <w:rPr>
          <w:rStyle w:val="idummy"/>
          <w:rFonts w:ascii="Verdana" w:hAnsi="Verdana"/>
          <w:lang w:val="en-US"/>
        </w:rPr>
      </w:pPr>
      <w:r w:rsidRPr="008202E8">
        <w:rPr>
          <w:rStyle w:val="idummy"/>
          <w:rFonts w:ascii="Verdana" w:hAnsi="Verdana"/>
          <w:lang w:val="en-US"/>
        </w:rPr>
        <w:t xml:space="preserve">Antonov A. A., </w:t>
      </w:r>
      <w:proofErr w:type="spellStart"/>
      <w:r>
        <w:rPr>
          <w:rStyle w:val="idummy"/>
          <w:rFonts w:ascii="Verdana" w:hAnsi="Verdana"/>
          <w:lang w:val="en-US"/>
        </w:rPr>
        <w:t>Kluchev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O., </w:t>
      </w:r>
      <w:proofErr w:type="spellStart"/>
      <w:r w:rsidRPr="008202E8">
        <w:rPr>
          <w:rStyle w:val="idummy"/>
          <w:rFonts w:ascii="Verdana" w:hAnsi="Verdana"/>
          <w:lang w:val="en-US"/>
        </w:rPr>
        <w:t>Komar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M. S., </w:t>
      </w:r>
      <w:proofErr w:type="spellStart"/>
      <w:r w:rsidRPr="008202E8">
        <w:rPr>
          <w:rStyle w:val="idummy"/>
          <w:rFonts w:ascii="Verdana" w:hAnsi="Verdana"/>
          <w:lang w:val="en-US"/>
        </w:rPr>
        <w:t>Kustarev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P. V., </w:t>
      </w:r>
      <w:proofErr w:type="spellStart"/>
      <w:r w:rsidRPr="008202E8">
        <w:rPr>
          <w:rStyle w:val="idummy"/>
          <w:rFonts w:ascii="Verdana" w:hAnsi="Verdana"/>
          <w:lang w:val="en-US"/>
        </w:rPr>
        <w:t>Kucheryavy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</w:t>
      </w:r>
      <w:r>
        <w:rPr>
          <w:rStyle w:val="idummy"/>
          <w:rFonts w:ascii="Verdana" w:hAnsi="Verdana"/>
          <w:lang w:val="en-US"/>
        </w:rPr>
        <w:t>(</w:t>
      </w:r>
      <w:r w:rsidRPr="008202E8">
        <w:rPr>
          <w:rStyle w:val="idummy"/>
          <w:rFonts w:ascii="Verdana" w:hAnsi="Verdana"/>
          <w:lang w:val="en-US"/>
        </w:rPr>
        <w:t xml:space="preserve">E. A., </w:t>
      </w:r>
      <w:proofErr w:type="spellStart"/>
      <w:r w:rsidRPr="008202E8">
        <w:rPr>
          <w:rStyle w:val="idummy"/>
          <w:rFonts w:ascii="Verdana" w:hAnsi="Verdana"/>
          <w:lang w:val="en-US"/>
        </w:rPr>
        <w:t>Molchanov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D. A., Petrov V. I., </w:t>
      </w:r>
      <w:proofErr w:type="spellStart"/>
      <w:r w:rsidRPr="008202E8">
        <w:rPr>
          <w:rStyle w:val="idummy"/>
          <w:rFonts w:ascii="Verdana" w:hAnsi="Verdana"/>
          <w:lang w:val="en-US"/>
        </w:rPr>
        <w:t>Platunov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E. development of multiple access Protocol for processors with multi-level caching // journal Scientific and technical of information technologies, mechanics and optics - 2015. - Vol. 15. - № 3 (97). - P. 463-</w:t>
      </w:r>
      <w:proofErr w:type="gramStart"/>
      <w:r w:rsidRPr="008202E8">
        <w:rPr>
          <w:rStyle w:val="idummy"/>
          <w:rFonts w:ascii="Verdana" w:hAnsi="Verdana"/>
          <w:lang w:val="en-US"/>
        </w:rPr>
        <w:t>469 .</w:t>
      </w:r>
      <w:proofErr w:type="gramEnd"/>
    </w:p>
    <w:p w14:paraId="4EC037CF" w14:textId="77777777" w:rsidR="008202E8" w:rsidRPr="008202E8" w:rsidRDefault="008202E8" w:rsidP="008202E8">
      <w:pPr>
        <w:rPr>
          <w:rStyle w:val="idummy"/>
          <w:rFonts w:ascii="Verdana" w:hAnsi="Verdana"/>
          <w:sz w:val="20"/>
          <w:szCs w:val="20"/>
          <w:lang w:val="en-US"/>
        </w:rPr>
      </w:pPr>
    </w:p>
    <w:p w14:paraId="3F29CC8D" w14:textId="77777777" w:rsidR="00C05753" w:rsidRPr="00E113D3" w:rsidRDefault="00C05753" w:rsidP="00B605B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41991A95" w14:textId="77777777" w:rsidR="00C05753" w:rsidRPr="002926B9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Conferences papers</w:t>
      </w:r>
    </w:p>
    <w:p w14:paraId="299DAC68" w14:textId="77777777" w:rsidR="008202E8" w:rsidRPr="008202E8" w:rsidRDefault="008202E8" w:rsidP="008202E8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202E8">
        <w:rPr>
          <w:rStyle w:val="idummy"/>
          <w:rFonts w:ascii="Verdana" w:hAnsi="Verdana"/>
          <w:lang w:val="en-US"/>
        </w:rPr>
        <w:t>Penskoi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202E8">
        <w:rPr>
          <w:rStyle w:val="idummy"/>
          <w:rFonts w:ascii="Verdana" w:hAnsi="Verdana"/>
          <w:lang w:val="en-US"/>
        </w:rPr>
        <w:t>Gaiosh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202E8">
        <w:rPr>
          <w:rStyle w:val="idummy"/>
          <w:rFonts w:ascii="Verdana" w:hAnsi="Verdana"/>
          <w:lang w:val="en-US"/>
        </w:rPr>
        <w:t>Platunov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A., </w:t>
      </w:r>
      <w:proofErr w:type="spellStart"/>
      <w:r w:rsidRPr="008202E8">
        <w:rPr>
          <w:rStyle w:val="idummy"/>
          <w:rFonts w:ascii="Verdana" w:hAnsi="Verdana"/>
          <w:lang w:val="en-US"/>
        </w:rPr>
        <w:t>Kluchev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A. </w:t>
      </w:r>
      <w:proofErr w:type="spellStart"/>
      <w:r w:rsidRPr="008202E8">
        <w:rPr>
          <w:rStyle w:val="idummy"/>
          <w:rFonts w:ascii="Verdana" w:hAnsi="Verdana"/>
          <w:lang w:val="en-US"/>
        </w:rPr>
        <w:t>Specialised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computational platform for system dynamics // 18th International Multidisciplinary Scientific </w:t>
      </w:r>
      <w:proofErr w:type="spellStart"/>
      <w:r w:rsidRPr="008202E8">
        <w:rPr>
          <w:rStyle w:val="idummy"/>
          <w:rFonts w:ascii="Verdana" w:hAnsi="Verdana"/>
          <w:lang w:val="en-US"/>
        </w:rPr>
        <w:t>GeoConference</w:t>
      </w:r>
      <w:proofErr w:type="spellEnd"/>
      <w:r w:rsidRPr="008202E8">
        <w:rPr>
          <w:rStyle w:val="idummy"/>
          <w:rFonts w:ascii="Verdana" w:hAnsi="Verdana"/>
          <w:lang w:val="en-US"/>
        </w:rPr>
        <w:t xml:space="preserve"> Surveying Geology and Mining Ecology Management, SGEM-2018 - 2018, Vol. 18, No. 2.1, pp. 709-716</w:t>
      </w:r>
    </w:p>
    <w:p w14:paraId="20EBE94D" w14:textId="77777777" w:rsidR="00C05753" w:rsidRPr="00774075" w:rsidRDefault="00C05753" w:rsidP="007D666B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sectPr w:rsidR="00C05753" w:rsidRPr="00774075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34DF4" w14:textId="77777777" w:rsidR="00253E64" w:rsidRDefault="00253E64" w:rsidP="007D666B">
      <w:r>
        <w:separator/>
      </w:r>
    </w:p>
  </w:endnote>
  <w:endnote w:type="continuationSeparator" w:id="0">
    <w:p w14:paraId="1F392B00" w14:textId="77777777" w:rsidR="00253E64" w:rsidRDefault="00253E64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0257E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077B505B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0D82B" w14:textId="77777777" w:rsidR="00253E64" w:rsidRDefault="00253E64" w:rsidP="007D666B">
      <w:r>
        <w:separator/>
      </w:r>
    </w:p>
  </w:footnote>
  <w:footnote w:type="continuationSeparator" w:id="0">
    <w:p w14:paraId="6DE8E275" w14:textId="77777777" w:rsidR="00253E64" w:rsidRDefault="00253E64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3717"/>
    <w:rsid w:val="000B4339"/>
    <w:rsid w:val="000B54DA"/>
    <w:rsid w:val="000F018D"/>
    <w:rsid w:val="00116A54"/>
    <w:rsid w:val="001520C6"/>
    <w:rsid w:val="00182C65"/>
    <w:rsid w:val="00186FB5"/>
    <w:rsid w:val="0019562B"/>
    <w:rsid w:val="001A7F60"/>
    <w:rsid w:val="001C6EC6"/>
    <w:rsid w:val="001D4BCD"/>
    <w:rsid w:val="001F2E09"/>
    <w:rsid w:val="001F7CF7"/>
    <w:rsid w:val="00221CFA"/>
    <w:rsid w:val="00221D39"/>
    <w:rsid w:val="00234E23"/>
    <w:rsid w:val="0024454F"/>
    <w:rsid w:val="0024785C"/>
    <w:rsid w:val="00253E64"/>
    <w:rsid w:val="00254ED5"/>
    <w:rsid w:val="00256B9F"/>
    <w:rsid w:val="002646D3"/>
    <w:rsid w:val="00271518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2192"/>
    <w:rsid w:val="0034772D"/>
    <w:rsid w:val="00362580"/>
    <w:rsid w:val="00372014"/>
    <w:rsid w:val="0037484C"/>
    <w:rsid w:val="00383E18"/>
    <w:rsid w:val="003935F2"/>
    <w:rsid w:val="003C6456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8038E"/>
    <w:rsid w:val="004B6512"/>
    <w:rsid w:val="004C312D"/>
    <w:rsid w:val="004C4C0D"/>
    <w:rsid w:val="004C6ACE"/>
    <w:rsid w:val="004F2351"/>
    <w:rsid w:val="00526253"/>
    <w:rsid w:val="00526E83"/>
    <w:rsid w:val="00536886"/>
    <w:rsid w:val="00554ED5"/>
    <w:rsid w:val="00560928"/>
    <w:rsid w:val="00564FF9"/>
    <w:rsid w:val="00592220"/>
    <w:rsid w:val="0059394E"/>
    <w:rsid w:val="005B0139"/>
    <w:rsid w:val="005C1B10"/>
    <w:rsid w:val="005C53E2"/>
    <w:rsid w:val="005D2DB5"/>
    <w:rsid w:val="005D4438"/>
    <w:rsid w:val="0062443D"/>
    <w:rsid w:val="0063382C"/>
    <w:rsid w:val="006656E0"/>
    <w:rsid w:val="006C63FE"/>
    <w:rsid w:val="006D31FB"/>
    <w:rsid w:val="006E3A2F"/>
    <w:rsid w:val="006F052E"/>
    <w:rsid w:val="00704BF0"/>
    <w:rsid w:val="007170BA"/>
    <w:rsid w:val="0072257A"/>
    <w:rsid w:val="007413B5"/>
    <w:rsid w:val="00741E80"/>
    <w:rsid w:val="00747768"/>
    <w:rsid w:val="007544E4"/>
    <w:rsid w:val="00766DDA"/>
    <w:rsid w:val="00774075"/>
    <w:rsid w:val="007824C8"/>
    <w:rsid w:val="0079643B"/>
    <w:rsid w:val="007A6560"/>
    <w:rsid w:val="007C15C8"/>
    <w:rsid w:val="007C4024"/>
    <w:rsid w:val="007D118A"/>
    <w:rsid w:val="007D666B"/>
    <w:rsid w:val="007F0DFD"/>
    <w:rsid w:val="008015EE"/>
    <w:rsid w:val="00802CC9"/>
    <w:rsid w:val="008035CA"/>
    <w:rsid w:val="00805E8F"/>
    <w:rsid w:val="00812A89"/>
    <w:rsid w:val="008202E8"/>
    <w:rsid w:val="00821891"/>
    <w:rsid w:val="00821F93"/>
    <w:rsid w:val="00831261"/>
    <w:rsid w:val="00860AA9"/>
    <w:rsid w:val="00864596"/>
    <w:rsid w:val="00872AF9"/>
    <w:rsid w:val="008B2BFB"/>
    <w:rsid w:val="008C62D0"/>
    <w:rsid w:val="008D292F"/>
    <w:rsid w:val="008D3ACE"/>
    <w:rsid w:val="008D7A3B"/>
    <w:rsid w:val="008E40F5"/>
    <w:rsid w:val="008E6B25"/>
    <w:rsid w:val="008E72D5"/>
    <w:rsid w:val="008F24AC"/>
    <w:rsid w:val="0091088F"/>
    <w:rsid w:val="00924AA3"/>
    <w:rsid w:val="00933F4F"/>
    <w:rsid w:val="00940701"/>
    <w:rsid w:val="009473D5"/>
    <w:rsid w:val="009539D4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46FE4"/>
    <w:rsid w:val="00A843E9"/>
    <w:rsid w:val="00AA2178"/>
    <w:rsid w:val="00AA3EA9"/>
    <w:rsid w:val="00AA7A60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30DB"/>
    <w:rsid w:val="00B645F3"/>
    <w:rsid w:val="00B8343D"/>
    <w:rsid w:val="00B8397A"/>
    <w:rsid w:val="00B90A74"/>
    <w:rsid w:val="00BA01E9"/>
    <w:rsid w:val="00BA1585"/>
    <w:rsid w:val="00BB5FEA"/>
    <w:rsid w:val="00BD3068"/>
    <w:rsid w:val="00BF3B0A"/>
    <w:rsid w:val="00C036E7"/>
    <w:rsid w:val="00C05753"/>
    <w:rsid w:val="00C07F85"/>
    <w:rsid w:val="00C20B45"/>
    <w:rsid w:val="00C27DB8"/>
    <w:rsid w:val="00C43F51"/>
    <w:rsid w:val="00C50DD7"/>
    <w:rsid w:val="00C525BB"/>
    <w:rsid w:val="00C57446"/>
    <w:rsid w:val="00C64DFB"/>
    <w:rsid w:val="00CA2BE4"/>
    <w:rsid w:val="00CA6B35"/>
    <w:rsid w:val="00CA7D7E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B3D17"/>
    <w:rsid w:val="00DB4187"/>
    <w:rsid w:val="00DB6605"/>
    <w:rsid w:val="00DD3462"/>
    <w:rsid w:val="00DF41B5"/>
    <w:rsid w:val="00DF47BF"/>
    <w:rsid w:val="00E02074"/>
    <w:rsid w:val="00E113D3"/>
    <w:rsid w:val="00E305BC"/>
    <w:rsid w:val="00E3240D"/>
    <w:rsid w:val="00E34346"/>
    <w:rsid w:val="00E4552B"/>
    <w:rsid w:val="00E75733"/>
    <w:rsid w:val="00E85C2E"/>
    <w:rsid w:val="00E876BB"/>
    <w:rsid w:val="00E911DB"/>
    <w:rsid w:val="00EA4363"/>
    <w:rsid w:val="00EA7CA6"/>
    <w:rsid w:val="00EB4946"/>
    <w:rsid w:val="00EC206A"/>
    <w:rsid w:val="00EE606B"/>
    <w:rsid w:val="00F2443D"/>
    <w:rsid w:val="00F314DE"/>
    <w:rsid w:val="00F352F7"/>
    <w:rsid w:val="00F4621C"/>
    <w:rsid w:val="00F71D67"/>
    <w:rsid w:val="00F73E04"/>
    <w:rsid w:val="00F82D55"/>
    <w:rsid w:val="00F869A1"/>
    <w:rsid w:val="00FC53F9"/>
    <w:rsid w:val="00FC7AE6"/>
    <w:rsid w:val="00FD3DC7"/>
    <w:rsid w:val="00FE3A3D"/>
    <w:rsid w:val="00FF0424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A830F6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paragraph" w:styleId="a9">
    <w:name w:val="Balloon Text"/>
    <w:basedOn w:val="a"/>
    <w:link w:val="aa"/>
    <w:uiPriority w:val="99"/>
    <w:semiHidden/>
    <w:unhideWhenUsed/>
    <w:rsid w:val="00B630D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630DB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9</cp:revision>
  <dcterms:created xsi:type="dcterms:W3CDTF">2021-10-04T11:09:00Z</dcterms:created>
  <dcterms:modified xsi:type="dcterms:W3CDTF">2021-10-07T09:28:00Z</dcterms:modified>
</cp:coreProperties>
</file>